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0BD2E" w14:textId="77777777" w:rsidR="000142A3" w:rsidRPr="000142A3" w:rsidRDefault="000142A3" w:rsidP="000142A3">
      <w:pPr>
        <w:jc w:val="center"/>
        <w:rPr>
          <w:rFonts w:ascii="Bookman Old Style" w:hAnsi="Bookman Old Style" w:cs="Ayuthaya"/>
          <w:b/>
          <w:sz w:val="32"/>
          <w:szCs w:val="32"/>
        </w:rPr>
      </w:pPr>
      <w:r w:rsidRPr="000142A3">
        <w:rPr>
          <w:rFonts w:ascii="Bookman Old Style" w:hAnsi="Bookman Old Style" w:cs="Ayuthaya"/>
          <w:b/>
          <w:sz w:val="32"/>
          <w:szCs w:val="32"/>
        </w:rPr>
        <w:t xml:space="preserve">Elementary Math </w:t>
      </w:r>
    </w:p>
    <w:p w14:paraId="04A64696" w14:textId="4A533B07" w:rsidR="000142A3" w:rsidRPr="000142A3" w:rsidRDefault="00C47F81" w:rsidP="000142A3">
      <w:pPr>
        <w:jc w:val="center"/>
        <w:rPr>
          <w:rFonts w:ascii="Bookman Old Style" w:hAnsi="Bookman Old Style" w:cs="Ayuthaya"/>
          <w:b/>
          <w:sz w:val="32"/>
          <w:szCs w:val="32"/>
        </w:rPr>
      </w:pPr>
      <w:r>
        <w:rPr>
          <w:rFonts w:ascii="Bookman Old Style" w:hAnsi="Bookman Old Style" w:cs="Ayuthaya"/>
          <w:b/>
          <w:sz w:val="32"/>
          <w:szCs w:val="32"/>
        </w:rPr>
        <w:t xml:space="preserve">2011-12 </w:t>
      </w:r>
      <w:r w:rsidR="000142A3" w:rsidRPr="000142A3">
        <w:rPr>
          <w:rFonts w:ascii="Bookman Old Style" w:hAnsi="Bookman Old Style" w:cs="Ayuthaya"/>
          <w:b/>
          <w:sz w:val="32"/>
          <w:szCs w:val="32"/>
        </w:rPr>
        <w:t>Professional Development Offerings</w:t>
      </w:r>
    </w:p>
    <w:p w14:paraId="79EE96CB" w14:textId="77777777" w:rsidR="000142A3" w:rsidRPr="00142545" w:rsidRDefault="000142A3" w:rsidP="000142A3">
      <w:pPr>
        <w:jc w:val="center"/>
        <w:rPr>
          <w:rFonts w:ascii="Bookman Old Style" w:hAnsi="Bookman Old Style" w:cs="Ayuthaya"/>
          <w:b/>
        </w:rPr>
      </w:pPr>
    </w:p>
    <w:p w14:paraId="511BF3B0" w14:textId="77777777" w:rsidR="000142A3" w:rsidRPr="000E4B43" w:rsidRDefault="000142A3" w:rsidP="000142A3">
      <w:pPr>
        <w:rPr>
          <w:rFonts w:ascii="Bookman Old Style" w:hAnsi="Bookman Old Style" w:cs="Ayuthaya"/>
          <w:sz w:val="34"/>
          <w:szCs w:val="34"/>
        </w:rPr>
      </w:pPr>
      <w:r w:rsidRPr="000E4B43">
        <w:rPr>
          <w:rFonts w:ascii="Bookman Old Style" w:hAnsi="Bookman Old Style" w:cs="Ayuthaya"/>
          <w:sz w:val="34"/>
          <w:szCs w:val="34"/>
        </w:rPr>
        <w:t>Elementary (Level 1) Math Endorsement program</w:t>
      </w:r>
    </w:p>
    <w:p w14:paraId="38609036" w14:textId="77777777" w:rsidR="000142A3" w:rsidRPr="0046021B" w:rsidRDefault="000142A3" w:rsidP="000142A3">
      <w:pPr>
        <w:pStyle w:val="ListParagraph"/>
        <w:numPr>
          <w:ilvl w:val="0"/>
          <w:numId w:val="1"/>
        </w:numPr>
        <w:rPr>
          <w:rFonts w:ascii="Bookman Old Style" w:hAnsi="Bookman Old Style" w:cs="Ayuthaya"/>
        </w:rPr>
      </w:pPr>
      <w:r w:rsidRPr="0046021B">
        <w:rPr>
          <w:rFonts w:ascii="Bookman Old Style" w:hAnsi="Bookman Old Style" w:cs="Ayuthaya"/>
        </w:rPr>
        <w:t>6 courses, 18 university credits through SUU</w:t>
      </w:r>
    </w:p>
    <w:p w14:paraId="6B894952" w14:textId="77777777" w:rsidR="000142A3" w:rsidRPr="0046021B" w:rsidRDefault="000142A3" w:rsidP="000142A3">
      <w:pPr>
        <w:pStyle w:val="ListParagraph"/>
        <w:numPr>
          <w:ilvl w:val="0"/>
          <w:numId w:val="1"/>
        </w:numPr>
        <w:rPr>
          <w:rFonts w:ascii="Bookman Old Style" w:hAnsi="Bookman Old Style" w:cs="Ayuthaya"/>
        </w:rPr>
      </w:pPr>
      <w:r w:rsidRPr="0046021B">
        <w:rPr>
          <w:rFonts w:ascii="Bookman Old Style" w:hAnsi="Bookman Old Style" w:cs="Ayuthaya"/>
        </w:rPr>
        <w:t xml:space="preserve">$45 recording fee to SUU per course </w:t>
      </w:r>
    </w:p>
    <w:p w14:paraId="3BAB0FA3" w14:textId="0E0D6FB0" w:rsidR="000E4B43" w:rsidRDefault="000142A3" w:rsidP="000E4B43">
      <w:pPr>
        <w:pStyle w:val="ListParagraph"/>
        <w:numPr>
          <w:ilvl w:val="0"/>
          <w:numId w:val="1"/>
        </w:numPr>
        <w:rPr>
          <w:rFonts w:ascii="Bookman Old Style" w:hAnsi="Bookman Old Style" w:cs="Ayuthaya"/>
        </w:rPr>
      </w:pPr>
      <w:r w:rsidRPr="0046021B">
        <w:rPr>
          <w:rFonts w:ascii="Bookman Old Style" w:hAnsi="Bookman Old Style" w:cs="Ayuthaya"/>
        </w:rPr>
        <w:t xml:space="preserve">To register or for further info, please call the EBL department 801-826-5045 or email </w:t>
      </w:r>
      <w:hyperlink r:id="rId8" w:history="1">
        <w:r w:rsidR="000E4B43" w:rsidRPr="001F212A">
          <w:rPr>
            <w:rStyle w:val="Hyperlink"/>
            <w:rFonts w:ascii="Bookman Old Style" w:hAnsi="Bookman Old Style" w:cs="Ayuthaya"/>
          </w:rPr>
          <w:t>kina.tua@canyonsdistrict.org</w:t>
        </w:r>
      </w:hyperlink>
    </w:p>
    <w:p w14:paraId="7418C154" w14:textId="77777777" w:rsidR="000142A3" w:rsidRDefault="000142A3" w:rsidP="000142A3">
      <w:pPr>
        <w:rPr>
          <w:rFonts w:ascii="Bookman Old Style" w:hAnsi="Bookman Old Style" w:cs="Ayuthaya"/>
          <w:sz w:val="32"/>
          <w:szCs w:val="32"/>
        </w:rPr>
      </w:pPr>
    </w:p>
    <w:p w14:paraId="74BDB00B" w14:textId="0C6FA643" w:rsidR="000142A3" w:rsidRPr="000E4B43" w:rsidRDefault="007630A2" w:rsidP="000142A3">
      <w:pPr>
        <w:rPr>
          <w:rFonts w:ascii="Bookman Old Style" w:hAnsi="Bookman Old Style" w:cs="Ayuthaya"/>
          <w:sz w:val="34"/>
          <w:szCs w:val="34"/>
        </w:rPr>
      </w:pPr>
      <w:r w:rsidRPr="000E4B43">
        <w:rPr>
          <w:rFonts w:ascii="Bookman Old Style" w:hAnsi="Bookman Old Style" w:cs="Ayuthaya"/>
          <w:sz w:val="34"/>
          <w:szCs w:val="34"/>
        </w:rPr>
        <w:t>Strengthening Our Core:</w:t>
      </w:r>
      <w:r w:rsidR="009D4AC5" w:rsidRPr="000E4B43">
        <w:rPr>
          <w:rFonts w:ascii="Bookman Old Style" w:hAnsi="Bookman Old Style" w:cs="Ayuthaya"/>
          <w:sz w:val="34"/>
          <w:szCs w:val="34"/>
        </w:rPr>
        <w:t xml:space="preserve"> Instructional </w:t>
      </w:r>
      <w:r w:rsidRPr="000E4B43">
        <w:rPr>
          <w:rFonts w:ascii="Bookman Old Style" w:hAnsi="Bookman Old Style" w:cs="Ayuthaya"/>
          <w:sz w:val="34"/>
          <w:szCs w:val="34"/>
        </w:rPr>
        <w:t>Shifts Expanded!</w:t>
      </w:r>
    </w:p>
    <w:p w14:paraId="2C179201" w14:textId="77777777" w:rsidR="007630A2" w:rsidRPr="00142545" w:rsidRDefault="00FA3FE6" w:rsidP="007630A2">
      <w:pPr>
        <w:pStyle w:val="ListParagraph"/>
        <w:numPr>
          <w:ilvl w:val="0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sz w:val="20"/>
          <w:szCs w:val="20"/>
        </w:rPr>
        <w:t xml:space="preserve">Practical, effective and engaging strategies for improving student math understanding, based on </w:t>
      </w:r>
      <w:r w:rsidRPr="00142545">
        <w:rPr>
          <w:i/>
          <w:sz w:val="20"/>
          <w:szCs w:val="20"/>
          <w:u w:val="single"/>
        </w:rPr>
        <w:t>Accessible Mathematics: 10 Instructional Shifts That Raise Student Achievement</w:t>
      </w:r>
      <w:r w:rsidRPr="00142545">
        <w:rPr>
          <w:sz w:val="20"/>
          <w:szCs w:val="20"/>
        </w:rPr>
        <w:t xml:space="preserve"> by Steven </w:t>
      </w:r>
      <w:proofErr w:type="spellStart"/>
      <w:r w:rsidRPr="00142545">
        <w:rPr>
          <w:sz w:val="20"/>
          <w:szCs w:val="20"/>
        </w:rPr>
        <w:t>Leinwand</w:t>
      </w:r>
      <w:proofErr w:type="spellEnd"/>
    </w:p>
    <w:p w14:paraId="1F48FB85" w14:textId="77777777" w:rsidR="00FA3FE6" w:rsidRPr="00142545" w:rsidRDefault="00FA3FE6" w:rsidP="007630A2">
      <w:pPr>
        <w:pStyle w:val="ListParagraph"/>
        <w:numPr>
          <w:ilvl w:val="0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sz w:val="20"/>
          <w:szCs w:val="20"/>
        </w:rPr>
        <w:t>Classes include classroom materials and supplies to support math instruction</w:t>
      </w:r>
    </w:p>
    <w:p w14:paraId="480650A0" w14:textId="6BEAB9F9" w:rsidR="00941765" w:rsidRPr="00142545" w:rsidRDefault="00941765" w:rsidP="00941765">
      <w:pPr>
        <w:pStyle w:val="ListParagraph"/>
        <w:numPr>
          <w:ilvl w:val="0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sz w:val="20"/>
          <w:szCs w:val="20"/>
        </w:rPr>
        <w:t>Content and materials created and differentiated for K-6</w:t>
      </w:r>
      <w:r w:rsidRPr="00142545">
        <w:rPr>
          <w:sz w:val="20"/>
          <w:szCs w:val="20"/>
          <w:vertAlign w:val="superscript"/>
        </w:rPr>
        <w:t>th</w:t>
      </w:r>
      <w:r w:rsidRPr="00142545">
        <w:rPr>
          <w:sz w:val="20"/>
          <w:szCs w:val="20"/>
        </w:rPr>
        <w:t xml:space="preserve"> grade teachers</w:t>
      </w:r>
    </w:p>
    <w:p w14:paraId="4DE5D7E9" w14:textId="034A613A" w:rsidR="00FA3FE6" w:rsidRPr="00142545" w:rsidRDefault="00973981" w:rsidP="007630A2">
      <w:pPr>
        <w:pStyle w:val="ListParagraph"/>
        <w:numPr>
          <w:ilvl w:val="0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sz w:val="20"/>
          <w:szCs w:val="20"/>
        </w:rPr>
        <w:t>$10</w:t>
      </w:r>
      <w:r w:rsidR="002C111D" w:rsidRPr="00142545">
        <w:rPr>
          <w:sz w:val="20"/>
          <w:szCs w:val="20"/>
        </w:rPr>
        <w:t xml:space="preserve"> </w:t>
      </w:r>
      <w:r w:rsidR="00FA3FE6" w:rsidRPr="00142545">
        <w:rPr>
          <w:sz w:val="20"/>
          <w:szCs w:val="20"/>
        </w:rPr>
        <w:t xml:space="preserve">fee </w:t>
      </w:r>
      <w:r w:rsidR="00FA3FE6" w:rsidRPr="000E4B43">
        <w:rPr>
          <w:i/>
          <w:sz w:val="20"/>
          <w:szCs w:val="20"/>
        </w:rPr>
        <w:t>per course</w:t>
      </w:r>
      <w:r w:rsidR="000E4B43">
        <w:rPr>
          <w:sz w:val="20"/>
          <w:szCs w:val="20"/>
        </w:rPr>
        <w:t xml:space="preserve"> (or register for a</w:t>
      </w:r>
      <w:r>
        <w:rPr>
          <w:sz w:val="20"/>
          <w:szCs w:val="20"/>
        </w:rPr>
        <w:t>ll 6 courses for a discount = $5</w:t>
      </w:r>
      <w:r w:rsidR="000E4B43">
        <w:rPr>
          <w:sz w:val="20"/>
          <w:szCs w:val="20"/>
        </w:rPr>
        <w:t>0)</w:t>
      </w:r>
    </w:p>
    <w:p w14:paraId="00F13EA9" w14:textId="09D50AE7" w:rsidR="000E4B43" w:rsidRPr="000E4B43" w:rsidRDefault="00FA3FE6" w:rsidP="000E4B43">
      <w:pPr>
        <w:pStyle w:val="ListParagraph"/>
        <w:numPr>
          <w:ilvl w:val="0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sz w:val="20"/>
          <w:szCs w:val="20"/>
        </w:rPr>
        <w:t>Space is limited</w:t>
      </w:r>
      <w:r w:rsidR="0046021B" w:rsidRPr="00142545">
        <w:rPr>
          <w:sz w:val="20"/>
          <w:szCs w:val="20"/>
        </w:rPr>
        <w:t xml:space="preserve">; please register </w:t>
      </w:r>
      <w:r w:rsidR="000E4B43">
        <w:rPr>
          <w:sz w:val="20"/>
          <w:szCs w:val="20"/>
        </w:rPr>
        <w:t xml:space="preserve">by emailing </w:t>
      </w:r>
      <w:hyperlink r:id="rId9" w:history="1">
        <w:r w:rsidR="000E4B43" w:rsidRPr="001F212A">
          <w:rPr>
            <w:rStyle w:val="Hyperlink"/>
            <w:sz w:val="20"/>
            <w:szCs w:val="20"/>
          </w:rPr>
          <w:t>kina.tua@canyonsdistrict.org</w:t>
        </w:r>
      </w:hyperlink>
      <w:r w:rsidR="000E4B43">
        <w:rPr>
          <w:sz w:val="20"/>
          <w:szCs w:val="20"/>
        </w:rPr>
        <w:t xml:space="preserve"> </w:t>
      </w:r>
    </w:p>
    <w:p w14:paraId="75063D32" w14:textId="7004CF05" w:rsidR="002C111D" w:rsidRPr="00142545" w:rsidRDefault="002C111D" w:rsidP="00941765">
      <w:pPr>
        <w:pStyle w:val="ListParagraph"/>
        <w:numPr>
          <w:ilvl w:val="0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sz w:val="20"/>
          <w:szCs w:val="20"/>
        </w:rPr>
        <w:t xml:space="preserve">Individual classes = </w:t>
      </w:r>
      <w:r w:rsidR="008B3FCF">
        <w:rPr>
          <w:sz w:val="20"/>
          <w:szCs w:val="20"/>
        </w:rPr>
        <w:t xml:space="preserve">2 </w:t>
      </w:r>
      <w:r w:rsidRPr="00142545">
        <w:rPr>
          <w:sz w:val="20"/>
          <w:szCs w:val="20"/>
        </w:rPr>
        <w:t>re</w:t>
      </w:r>
      <w:r w:rsidR="008B3FCF">
        <w:rPr>
          <w:sz w:val="20"/>
          <w:szCs w:val="20"/>
        </w:rPr>
        <w:t>-</w:t>
      </w:r>
      <w:r w:rsidRPr="00142545">
        <w:rPr>
          <w:sz w:val="20"/>
          <w:szCs w:val="20"/>
        </w:rPr>
        <w:t>licensure points</w:t>
      </w:r>
      <w:r w:rsidR="008B3FCF">
        <w:rPr>
          <w:sz w:val="20"/>
          <w:szCs w:val="20"/>
        </w:rPr>
        <w:t xml:space="preserve"> each</w:t>
      </w:r>
    </w:p>
    <w:p w14:paraId="0B669D68" w14:textId="7753A247" w:rsidR="002C111D" w:rsidRPr="00142545" w:rsidRDefault="002C111D" w:rsidP="00941765">
      <w:pPr>
        <w:pStyle w:val="ListParagraph"/>
        <w:numPr>
          <w:ilvl w:val="0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sz w:val="20"/>
          <w:szCs w:val="20"/>
        </w:rPr>
        <w:t xml:space="preserve">All 6 classes + project = </w:t>
      </w:r>
      <w:r w:rsidR="008B3FCF">
        <w:rPr>
          <w:sz w:val="20"/>
          <w:szCs w:val="20"/>
        </w:rPr>
        <w:t xml:space="preserve">1 </w:t>
      </w:r>
      <w:r w:rsidRPr="00142545">
        <w:rPr>
          <w:sz w:val="20"/>
          <w:szCs w:val="20"/>
        </w:rPr>
        <w:t>CACTUS credit</w:t>
      </w:r>
      <w:r w:rsidR="008B3FCF">
        <w:rPr>
          <w:sz w:val="20"/>
          <w:szCs w:val="20"/>
        </w:rPr>
        <w:t xml:space="preserve"> (18 re-licensure </w:t>
      </w:r>
      <w:bookmarkStart w:id="0" w:name="_GoBack"/>
      <w:bookmarkEnd w:id="0"/>
      <w:r w:rsidR="008B3FCF">
        <w:rPr>
          <w:sz w:val="20"/>
          <w:szCs w:val="20"/>
        </w:rPr>
        <w:t>points)</w:t>
      </w:r>
    </w:p>
    <w:p w14:paraId="5501A6DF" w14:textId="77777777" w:rsidR="00FA3FE6" w:rsidRPr="0046021B" w:rsidRDefault="00FA3FE6" w:rsidP="007630A2">
      <w:pPr>
        <w:pStyle w:val="ListParagraph"/>
        <w:numPr>
          <w:ilvl w:val="0"/>
          <w:numId w:val="2"/>
        </w:numPr>
        <w:rPr>
          <w:rFonts w:ascii="Bookman Old Style" w:hAnsi="Bookman Old Style" w:cs="Ayuthaya"/>
        </w:rPr>
      </w:pPr>
      <w:r w:rsidRPr="0046021B">
        <w:t>Class topics and dates:</w:t>
      </w:r>
    </w:p>
    <w:p w14:paraId="2C855D7C" w14:textId="77FEE22E" w:rsidR="00FA3FE6" w:rsidRPr="00B85A4C" w:rsidRDefault="00941765" w:rsidP="00B85A4C">
      <w:pPr>
        <w:pStyle w:val="ListParagraph"/>
        <w:numPr>
          <w:ilvl w:val="1"/>
          <w:numId w:val="2"/>
        </w:numPr>
        <w:rPr>
          <w:rFonts w:ascii="Bookman Old Style" w:hAnsi="Bookman Old Style" w:cs="Ayuthaya"/>
        </w:rPr>
      </w:pPr>
      <w:r>
        <w:rPr>
          <w:rFonts w:ascii="Bookman Old Style" w:hAnsi="Bookman Old Style" w:cs="Ayuthaya"/>
        </w:rPr>
        <w:t>KISS!</w:t>
      </w:r>
      <w:r w:rsidR="00FA3FE6" w:rsidRPr="0046021B">
        <w:rPr>
          <w:rFonts w:ascii="Bookman Old Style" w:hAnsi="Bookman Old Style" w:cs="Ayuthaya"/>
        </w:rPr>
        <w:t xml:space="preserve"> </w:t>
      </w:r>
      <w:r>
        <w:rPr>
          <w:rFonts w:ascii="Bookman Old Style" w:hAnsi="Bookman Old Style" w:cs="Ayuthaya"/>
        </w:rPr>
        <w:t>(</w:t>
      </w:r>
      <w:r w:rsidR="00FA3FE6" w:rsidRPr="0046021B">
        <w:rPr>
          <w:rFonts w:ascii="Bookman Old Style" w:hAnsi="Bookman Old Style" w:cs="Ayuthaya"/>
        </w:rPr>
        <w:t>Keep it Simple, Silly</w:t>
      </w:r>
      <w:r w:rsidR="00B85A4C">
        <w:rPr>
          <w:rFonts w:ascii="Bookman Old Style" w:hAnsi="Bookman Old Style" w:cs="Ayuthaya"/>
        </w:rPr>
        <w:t xml:space="preserve">!) — </w:t>
      </w:r>
      <w:r w:rsidR="00FA3FE6" w:rsidRPr="00B85A4C">
        <w:rPr>
          <w:rFonts w:ascii="Bookman Old Style" w:hAnsi="Bookman Old Style" w:cs="Ayuthaya"/>
        </w:rPr>
        <w:t>Daily review and Math Priorities</w:t>
      </w:r>
    </w:p>
    <w:p w14:paraId="1360290E" w14:textId="77777777" w:rsidR="00FA3FE6" w:rsidRDefault="00FA3FE6" w:rsidP="00FA3FE6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46021B">
        <w:rPr>
          <w:rFonts w:ascii="Bookman Old Style" w:hAnsi="Bookman Old Style" w:cs="Ayuthaya"/>
          <w:sz w:val="20"/>
          <w:szCs w:val="20"/>
        </w:rPr>
        <w:t>October 12, 2011 4:30 – 6:30</w:t>
      </w:r>
    </w:p>
    <w:p w14:paraId="2CE9780C" w14:textId="13AF3ECD" w:rsidR="002C111D" w:rsidRPr="00C47F81" w:rsidRDefault="002C111D" w:rsidP="002C111D">
      <w:pPr>
        <w:pStyle w:val="ListParagraph"/>
        <w:ind w:left="2880"/>
        <w:rPr>
          <w:rFonts w:ascii="Bookman Old Style" w:hAnsi="Bookman Old Style" w:cs="Ayuthaya"/>
          <w:sz w:val="16"/>
          <w:szCs w:val="16"/>
        </w:rPr>
      </w:pPr>
      <w:r w:rsidRPr="00C47F81">
        <w:rPr>
          <w:rFonts w:ascii="Bookman Old Style" w:hAnsi="Bookman Old Style" w:cs="Ayuthaya"/>
          <w:sz w:val="16"/>
          <w:szCs w:val="16"/>
        </w:rPr>
        <w:t>OR</w:t>
      </w:r>
    </w:p>
    <w:p w14:paraId="6B13AABE" w14:textId="77777777" w:rsidR="0046021B" w:rsidRPr="0046021B" w:rsidRDefault="0046021B" w:rsidP="00FA3FE6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 w:rsidRPr="0046021B">
        <w:rPr>
          <w:rFonts w:ascii="Bookman Old Style" w:hAnsi="Bookman Old Style" w:cs="Ayuthaya"/>
          <w:sz w:val="20"/>
          <w:szCs w:val="20"/>
        </w:rPr>
        <w:t>October 13, 2011 4:30 – 6:30</w:t>
      </w:r>
    </w:p>
    <w:p w14:paraId="6C8A1EC0" w14:textId="77777777" w:rsidR="0046021B" w:rsidRPr="0046021B" w:rsidRDefault="0046021B" w:rsidP="0046021B">
      <w:pPr>
        <w:pStyle w:val="ListParagraph"/>
        <w:numPr>
          <w:ilvl w:val="1"/>
          <w:numId w:val="2"/>
        </w:numPr>
        <w:rPr>
          <w:rFonts w:ascii="Bookman Old Style" w:hAnsi="Bookman Old Style" w:cs="Ayuthaya"/>
        </w:rPr>
      </w:pPr>
      <w:r>
        <w:rPr>
          <w:rFonts w:ascii="Bookman Old Style" w:hAnsi="Bookman Old Style" w:cs="Ayuthaya"/>
        </w:rPr>
        <w:t xml:space="preserve">Words Gone Wild: Language-Rich Math Instruction </w:t>
      </w:r>
    </w:p>
    <w:p w14:paraId="3DDA90E8" w14:textId="77777777" w:rsidR="0046021B" w:rsidRDefault="0046021B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November 9</w:t>
      </w:r>
      <w:r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0F8ACA15" w14:textId="5A7746F1" w:rsidR="002C111D" w:rsidRPr="00C47F81" w:rsidRDefault="002C111D" w:rsidP="002C111D">
      <w:pPr>
        <w:pStyle w:val="ListParagraph"/>
        <w:ind w:left="2880"/>
        <w:rPr>
          <w:rFonts w:ascii="Bookman Old Style" w:hAnsi="Bookman Old Style" w:cs="Ayuthaya"/>
          <w:sz w:val="16"/>
          <w:szCs w:val="16"/>
        </w:rPr>
      </w:pPr>
      <w:r w:rsidRPr="00C47F81">
        <w:rPr>
          <w:rFonts w:ascii="Bookman Old Style" w:hAnsi="Bookman Old Style" w:cs="Ayuthaya"/>
          <w:sz w:val="16"/>
          <w:szCs w:val="16"/>
        </w:rPr>
        <w:t>OR</w:t>
      </w:r>
    </w:p>
    <w:p w14:paraId="04F5F072" w14:textId="77777777" w:rsidR="0046021B" w:rsidRPr="0046021B" w:rsidRDefault="0046021B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November 10, 2011 4:30</w:t>
      </w:r>
      <w:r w:rsidRPr="0046021B">
        <w:rPr>
          <w:rFonts w:ascii="Bookman Old Style" w:hAnsi="Bookman Old Style" w:cs="Ayuthaya"/>
          <w:sz w:val="20"/>
          <w:szCs w:val="20"/>
        </w:rPr>
        <w:t>–6:30</w:t>
      </w:r>
    </w:p>
    <w:p w14:paraId="6A1608EC" w14:textId="038CE6E9" w:rsidR="0046021B" w:rsidRPr="0046021B" w:rsidRDefault="00941765" w:rsidP="0046021B">
      <w:pPr>
        <w:pStyle w:val="ListParagraph"/>
        <w:numPr>
          <w:ilvl w:val="1"/>
          <w:numId w:val="2"/>
        </w:numPr>
        <w:rPr>
          <w:rFonts w:ascii="Bookman Old Style" w:hAnsi="Bookman Old Style" w:cs="Ayuthaya"/>
        </w:rPr>
      </w:pPr>
      <w:r>
        <w:rPr>
          <w:rFonts w:ascii="Bookman Old Style" w:hAnsi="Bookman Old Style" w:cs="Ayuthaya"/>
        </w:rPr>
        <w:t xml:space="preserve">You’ve Got to See It to Believe It: </w:t>
      </w:r>
      <w:r w:rsidR="0059223A">
        <w:rPr>
          <w:rFonts w:ascii="Bookman Old Style" w:hAnsi="Bookman Old Style" w:cs="Ayuthaya"/>
        </w:rPr>
        <w:t>CRA and Number Sense</w:t>
      </w:r>
    </w:p>
    <w:p w14:paraId="2ECDD07E" w14:textId="1A5E8A26" w:rsidR="0046021B" w:rsidRDefault="00941765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January 11</w:t>
      </w:r>
      <w:r w:rsidR="0046021B"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4508FB2A" w14:textId="0498590C" w:rsidR="002C111D" w:rsidRPr="00C47F81" w:rsidRDefault="002C111D" w:rsidP="002C111D">
      <w:pPr>
        <w:pStyle w:val="ListParagraph"/>
        <w:ind w:left="2880"/>
        <w:rPr>
          <w:rFonts w:ascii="Bookman Old Style" w:hAnsi="Bookman Old Style" w:cs="Ayuthaya"/>
          <w:sz w:val="16"/>
          <w:szCs w:val="16"/>
        </w:rPr>
      </w:pPr>
      <w:r w:rsidRPr="00C47F81">
        <w:rPr>
          <w:rFonts w:ascii="Bookman Old Style" w:hAnsi="Bookman Old Style" w:cs="Ayuthaya"/>
          <w:sz w:val="16"/>
          <w:szCs w:val="16"/>
        </w:rPr>
        <w:t>OR</w:t>
      </w:r>
    </w:p>
    <w:p w14:paraId="28C44372" w14:textId="15B74A2F" w:rsidR="0046021B" w:rsidRPr="0046021B" w:rsidRDefault="00941765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January 12,</w:t>
      </w:r>
      <w:r w:rsidR="0046021B" w:rsidRPr="0046021B">
        <w:rPr>
          <w:rFonts w:ascii="Bookman Old Style" w:hAnsi="Bookman Old Style" w:cs="Ayuthaya"/>
          <w:sz w:val="20"/>
          <w:szCs w:val="20"/>
        </w:rPr>
        <w:t xml:space="preserve"> 2011 4:30 – 6:30</w:t>
      </w:r>
    </w:p>
    <w:p w14:paraId="0C5C45CF" w14:textId="08380908" w:rsidR="0046021B" w:rsidRPr="002C111D" w:rsidRDefault="00843C54" w:rsidP="002C111D">
      <w:pPr>
        <w:pStyle w:val="ListParagraph"/>
        <w:numPr>
          <w:ilvl w:val="1"/>
          <w:numId w:val="2"/>
        </w:numPr>
        <w:rPr>
          <w:rFonts w:ascii="Bookman Old Style" w:hAnsi="Bookman Old Style" w:cs="Ayuthaya"/>
        </w:rPr>
      </w:pPr>
      <w:r w:rsidRPr="002C111D">
        <w:rPr>
          <w:rFonts w:ascii="Bookman Old Style" w:hAnsi="Bookman Old Style" w:cs="Ayuthaya"/>
        </w:rPr>
        <w:t>Measurement, Graphs, and Charts…Oh, My!</w:t>
      </w:r>
    </w:p>
    <w:p w14:paraId="43FE3791" w14:textId="7206B863" w:rsidR="0046021B" w:rsidRDefault="00843C54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February 8</w:t>
      </w:r>
      <w:r w:rsidR="0046021B"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639CCC37" w14:textId="1153564A" w:rsidR="002C111D" w:rsidRPr="00C47F81" w:rsidRDefault="002C111D" w:rsidP="002C111D">
      <w:pPr>
        <w:pStyle w:val="ListParagraph"/>
        <w:ind w:left="2880"/>
        <w:rPr>
          <w:rFonts w:ascii="Bookman Old Style" w:hAnsi="Bookman Old Style" w:cs="Ayuthaya"/>
          <w:sz w:val="16"/>
          <w:szCs w:val="16"/>
        </w:rPr>
      </w:pPr>
      <w:r w:rsidRPr="00C47F81">
        <w:rPr>
          <w:rFonts w:ascii="Bookman Old Style" w:hAnsi="Bookman Old Style" w:cs="Ayuthaya"/>
          <w:sz w:val="16"/>
          <w:szCs w:val="16"/>
        </w:rPr>
        <w:t>OR</w:t>
      </w:r>
    </w:p>
    <w:p w14:paraId="0AA681A8" w14:textId="5ACD7C78" w:rsidR="0046021B" w:rsidRPr="0046021B" w:rsidRDefault="00843C54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February 9</w:t>
      </w:r>
      <w:r w:rsidR="0046021B"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30C8C48D" w14:textId="6DE645EE" w:rsidR="0046021B" w:rsidRPr="0046021B" w:rsidRDefault="002C111D" w:rsidP="0046021B">
      <w:pPr>
        <w:pStyle w:val="ListParagraph"/>
        <w:numPr>
          <w:ilvl w:val="1"/>
          <w:numId w:val="2"/>
        </w:numPr>
        <w:rPr>
          <w:rFonts w:ascii="Bookman Old Style" w:hAnsi="Bookman Old Style" w:cs="Ayuthaya"/>
        </w:rPr>
      </w:pPr>
      <w:r>
        <w:rPr>
          <w:rFonts w:ascii="Bookman Old Style" w:hAnsi="Bookman Old Style" w:cs="Ayuthaya"/>
        </w:rPr>
        <w:t>Riddle Me This: Questioning, Discourse, and Critical Thinking</w:t>
      </w:r>
    </w:p>
    <w:p w14:paraId="433333AB" w14:textId="49D2F1B0" w:rsidR="0046021B" w:rsidRDefault="002C111D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March 14</w:t>
      </w:r>
      <w:r w:rsidR="0046021B"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45221579" w14:textId="479E8C76" w:rsidR="002C111D" w:rsidRPr="00C47F81" w:rsidRDefault="002C111D" w:rsidP="002C111D">
      <w:pPr>
        <w:pStyle w:val="ListParagraph"/>
        <w:ind w:left="2880"/>
        <w:rPr>
          <w:rFonts w:ascii="Bookman Old Style" w:hAnsi="Bookman Old Style" w:cs="Ayuthaya"/>
          <w:sz w:val="16"/>
          <w:szCs w:val="16"/>
        </w:rPr>
      </w:pPr>
      <w:r w:rsidRPr="00C47F81">
        <w:rPr>
          <w:rFonts w:ascii="Bookman Old Style" w:hAnsi="Bookman Old Style" w:cs="Ayuthaya"/>
          <w:sz w:val="16"/>
          <w:szCs w:val="16"/>
        </w:rPr>
        <w:t>OR</w:t>
      </w:r>
    </w:p>
    <w:p w14:paraId="1E51F234" w14:textId="4E46DCA0" w:rsidR="0046021B" w:rsidRPr="0046021B" w:rsidRDefault="002C111D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March 15</w:t>
      </w:r>
      <w:r w:rsidR="0046021B"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48C56884" w14:textId="4006767F" w:rsidR="0046021B" w:rsidRPr="0046021B" w:rsidRDefault="002C111D" w:rsidP="0046021B">
      <w:pPr>
        <w:pStyle w:val="ListParagraph"/>
        <w:numPr>
          <w:ilvl w:val="1"/>
          <w:numId w:val="2"/>
        </w:numPr>
        <w:rPr>
          <w:rFonts w:ascii="Bookman Old Style" w:hAnsi="Bookman Old Style" w:cs="Ayuthaya"/>
        </w:rPr>
      </w:pPr>
      <w:proofErr w:type="spellStart"/>
      <w:r>
        <w:rPr>
          <w:rFonts w:ascii="Bookman Old Style" w:hAnsi="Bookman Old Style" w:cs="Ayuthaya"/>
        </w:rPr>
        <w:t>Keepin</w:t>
      </w:r>
      <w:proofErr w:type="spellEnd"/>
      <w:r>
        <w:rPr>
          <w:rFonts w:ascii="Bookman Old Style" w:hAnsi="Bookman Old Style" w:cs="Ayuthaya"/>
        </w:rPr>
        <w:t>’ It Real: Problem Solving with Purpose</w:t>
      </w:r>
    </w:p>
    <w:p w14:paraId="478FB876" w14:textId="44E7D0CB" w:rsidR="0046021B" w:rsidRDefault="002C111D" w:rsidP="0046021B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April 11</w:t>
      </w:r>
      <w:r w:rsidR="0046021B"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296A40F0" w14:textId="6C4A0CD4" w:rsidR="002C111D" w:rsidRPr="00C47F81" w:rsidRDefault="002C111D" w:rsidP="002C111D">
      <w:pPr>
        <w:pStyle w:val="ListParagraph"/>
        <w:ind w:left="2880"/>
        <w:rPr>
          <w:rFonts w:ascii="Bookman Old Style" w:hAnsi="Bookman Old Style" w:cs="Ayuthaya"/>
          <w:sz w:val="16"/>
          <w:szCs w:val="16"/>
        </w:rPr>
      </w:pPr>
      <w:r w:rsidRPr="00C47F81">
        <w:rPr>
          <w:rFonts w:ascii="Bookman Old Style" w:hAnsi="Bookman Old Style" w:cs="Ayuthaya"/>
          <w:sz w:val="16"/>
          <w:szCs w:val="16"/>
        </w:rPr>
        <w:t>OR</w:t>
      </w:r>
    </w:p>
    <w:p w14:paraId="42E8F99B" w14:textId="3E382EFE" w:rsidR="000142A3" w:rsidRDefault="002C111D" w:rsidP="002C111D">
      <w:pPr>
        <w:pStyle w:val="ListParagraph"/>
        <w:numPr>
          <w:ilvl w:val="3"/>
          <w:numId w:val="2"/>
        </w:numPr>
        <w:rPr>
          <w:rFonts w:ascii="Bookman Old Style" w:hAnsi="Bookman Old Style" w:cs="Ayuthaya"/>
          <w:sz w:val="20"/>
          <w:szCs w:val="20"/>
        </w:rPr>
      </w:pPr>
      <w:r>
        <w:rPr>
          <w:rFonts w:ascii="Bookman Old Style" w:hAnsi="Bookman Old Style" w:cs="Ayuthaya"/>
          <w:sz w:val="20"/>
          <w:szCs w:val="20"/>
        </w:rPr>
        <w:t>April 12</w:t>
      </w:r>
      <w:r w:rsidR="0046021B" w:rsidRPr="0046021B">
        <w:rPr>
          <w:rFonts w:ascii="Bookman Old Style" w:hAnsi="Bookman Old Style" w:cs="Ayuthaya"/>
          <w:sz w:val="20"/>
          <w:szCs w:val="20"/>
        </w:rPr>
        <w:t>, 2011 4:30 – 6:30</w:t>
      </w:r>
    </w:p>
    <w:p w14:paraId="07D6AC7F" w14:textId="77777777" w:rsidR="00142545" w:rsidRDefault="00142545" w:rsidP="00142545">
      <w:pPr>
        <w:rPr>
          <w:rFonts w:ascii="Bookman Old Style" w:hAnsi="Bookman Old Style" w:cs="Ayuthaya"/>
          <w:sz w:val="20"/>
          <w:szCs w:val="20"/>
        </w:rPr>
      </w:pPr>
    </w:p>
    <w:p w14:paraId="68046B4F" w14:textId="4C7DD015" w:rsidR="000E4B43" w:rsidRPr="000E4B43" w:rsidRDefault="000E4B43" w:rsidP="00142545">
      <w:pPr>
        <w:rPr>
          <w:rFonts w:ascii="Bookman Old Style" w:hAnsi="Bookman Old Style" w:cs="Ayuthaya"/>
          <w:sz w:val="32"/>
          <w:szCs w:val="32"/>
        </w:rPr>
      </w:pPr>
      <w:r w:rsidRPr="000E4B43">
        <w:rPr>
          <w:rFonts w:ascii="Optima" w:hAnsi="Optima" w:cs="Optima"/>
          <w:sz w:val="32"/>
          <w:szCs w:val="32"/>
        </w:rPr>
        <w:t>Additional School-wide Math PD available upon request</w:t>
      </w:r>
      <w:r w:rsidR="00C77CAB" w:rsidRPr="000E4B43">
        <w:rPr>
          <w:rFonts w:ascii="Bookman Old Style" w:hAnsi="Bookman Old Style" w:cs="Ayuthaya"/>
          <w:sz w:val="32"/>
          <w:szCs w:val="32"/>
        </w:rPr>
        <w:t xml:space="preserve">: </w:t>
      </w:r>
    </w:p>
    <w:p w14:paraId="51A440C1" w14:textId="11A4810F" w:rsidR="00142545" w:rsidRPr="00142545" w:rsidRDefault="000E4B43" w:rsidP="00142545">
      <w:pPr>
        <w:rPr>
          <w:rFonts w:ascii="Bookman Old Style" w:hAnsi="Bookman Old Style" w:cs="Ayuthaya"/>
          <w:sz w:val="28"/>
          <w:szCs w:val="28"/>
        </w:rPr>
      </w:pPr>
      <w:r>
        <w:rPr>
          <w:rFonts w:ascii="Bookman Old Style" w:hAnsi="Bookman Old Style" w:cs="Ayuthaya"/>
          <w:sz w:val="20"/>
          <w:szCs w:val="20"/>
        </w:rPr>
        <w:t>(Please contact your school Achievement Coach or your</w:t>
      </w:r>
      <w:r w:rsidR="00C77CAB" w:rsidRPr="00C77CAB">
        <w:rPr>
          <w:rFonts w:ascii="Bookman Old Style" w:hAnsi="Bookman Old Style" w:cs="Ayuthaya"/>
          <w:sz w:val="20"/>
          <w:szCs w:val="20"/>
        </w:rPr>
        <w:t xml:space="preserve"> EBL </w:t>
      </w:r>
      <w:r>
        <w:rPr>
          <w:rFonts w:ascii="Bookman Old Style" w:hAnsi="Bookman Old Style" w:cs="Ayuthaya"/>
          <w:sz w:val="20"/>
          <w:szCs w:val="20"/>
        </w:rPr>
        <w:t>Coach to make arrangements.</w:t>
      </w:r>
      <w:r w:rsidR="00C77CAB" w:rsidRPr="00C77CAB">
        <w:rPr>
          <w:rFonts w:ascii="Bookman Old Style" w:hAnsi="Bookman Old Style" w:cs="Ayuthaya"/>
          <w:sz w:val="20"/>
          <w:szCs w:val="20"/>
        </w:rPr>
        <w:t>)</w:t>
      </w:r>
    </w:p>
    <w:p w14:paraId="255503EE" w14:textId="1F6D234D" w:rsidR="00142545" w:rsidRPr="00142545" w:rsidRDefault="00142545" w:rsidP="00142545">
      <w:pPr>
        <w:pStyle w:val="ListParagraph"/>
        <w:numPr>
          <w:ilvl w:val="0"/>
          <w:numId w:val="5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rFonts w:ascii="Bookman Old Style" w:hAnsi="Bookman Old Style" w:cs="Ayuthaya"/>
          <w:sz w:val="20"/>
          <w:szCs w:val="20"/>
        </w:rPr>
        <w:t>The Common Core State Standards and Practice Standards</w:t>
      </w:r>
    </w:p>
    <w:p w14:paraId="6AFA14FF" w14:textId="777E2A92" w:rsidR="00142545" w:rsidRPr="00142545" w:rsidRDefault="00142545" w:rsidP="00142545">
      <w:pPr>
        <w:pStyle w:val="ListParagraph"/>
        <w:numPr>
          <w:ilvl w:val="0"/>
          <w:numId w:val="5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sz w:val="20"/>
          <w:szCs w:val="20"/>
        </w:rPr>
        <w:t>Improving Math Practice –</w:t>
      </w:r>
      <w:r w:rsidRPr="00142545">
        <w:rPr>
          <w:sz w:val="20"/>
          <w:szCs w:val="20"/>
          <w:u w:val="single"/>
        </w:rPr>
        <w:t xml:space="preserve"> </w:t>
      </w:r>
      <w:r w:rsidRPr="00142545">
        <w:rPr>
          <w:i/>
          <w:sz w:val="20"/>
          <w:szCs w:val="20"/>
          <w:u w:val="single"/>
        </w:rPr>
        <w:t>Accessible Mathematics: 10 Instructional Shifts That Raise Student Achievement</w:t>
      </w:r>
      <w:r w:rsidRPr="00142545">
        <w:rPr>
          <w:sz w:val="20"/>
          <w:szCs w:val="20"/>
        </w:rPr>
        <w:t xml:space="preserve"> by Steven </w:t>
      </w:r>
      <w:proofErr w:type="spellStart"/>
      <w:r w:rsidRPr="00142545">
        <w:rPr>
          <w:sz w:val="20"/>
          <w:szCs w:val="20"/>
        </w:rPr>
        <w:t>Leinwand</w:t>
      </w:r>
      <w:proofErr w:type="spellEnd"/>
      <w:r w:rsidRPr="00142545">
        <w:rPr>
          <w:sz w:val="20"/>
          <w:szCs w:val="20"/>
        </w:rPr>
        <w:t xml:space="preserve"> (overview and application)</w:t>
      </w:r>
    </w:p>
    <w:p w14:paraId="54B9AC8C" w14:textId="70C018B3" w:rsidR="00142545" w:rsidRPr="00142545" w:rsidRDefault="00142545" w:rsidP="00142545">
      <w:pPr>
        <w:pStyle w:val="ListParagraph"/>
        <w:numPr>
          <w:ilvl w:val="0"/>
          <w:numId w:val="5"/>
        </w:numPr>
        <w:rPr>
          <w:rFonts w:ascii="Bookman Old Style" w:hAnsi="Bookman Old Style" w:cs="Ayuthaya"/>
          <w:sz w:val="20"/>
          <w:szCs w:val="20"/>
        </w:rPr>
      </w:pPr>
      <w:proofErr w:type="spellStart"/>
      <w:proofErr w:type="gramStart"/>
      <w:r w:rsidRPr="00142545">
        <w:rPr>
          <w:rFonts w:ascii="Bookman Old Style" w:hAnsi="Bookman Old Style" w:cs="Ayuthaya"/>
          <w:sz w:val="20"/>
          <w:szCs w:val="20"/>
        </w:rPr>
        <w:t>enVisionMATH</w:t>
      </w:r>
      <w:proofErr w:type="spellEnd"/>
      <w:proofErr w:type="gramEnd"/>
      <w:r w:rsidRPr="00142545">
        <w:rPr>
          <w:rFonts w:ascii="Bookman Old Style" w:hAnsi="Bookman Old Style" w:cs="Ayuthaya"/>
          <w:sz w:val="20"/>
          <w:szCs w:val="20"/>
        </w:rPr>
        <w:t xml:space="preserve">, </w:t>
      </w:r>
      <w:proofErr w:type="spellStart"/>
      <w:r w:rsidRPr="00142545">
        <w:rPr>
          <w:rFonts w:ascii="Bookman Old Style" w:hAnsi="Bookman Old Style" w:cs="Ayuthaya"/>
          <w:sz w:val="20"/>
          <w:szCs w:val="20"/>
        </w:rPr>
        <w:t>SuccessNet</w:t>
      </w:r>
      <w:proofErr w:type="spellEnd"/>
      <w:r w:rsidRPr="00142545">
        <w:rPr>
          <w:rFonts w:ascii="Bookman Old Style" w:hAnsi="Bookman Old Style" w:cs="Ayuthaya"/>
          <w:sz w:val="20"/>
          <w:szCs w:val="20"/>
        </w:rPr>
        <w:t>, and Investigations training</w:t>
      </w:r>
    </w:p>
    <w:p w14:paraId="3E342018" w14:textId="69C195B8" w:rsidR="00142545" w:rsidRPr="00142545" w:rsidRDefault="00142545" w:rsidP="00142545">
      <w:pPr>
        <w:pStyle w:val="ListParagraph"/>
        <w:numPr>
          <w:ilvl w:val="0"/>
          <w:numId w:val="5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rFonts w:ascii="Bookman Old Style" w:hAnsi="Bookman Old Style" w:cs="Ayuthaya"/>
          <w:sz w:val="20"/>
          <w:szCs w:val="20"/>
        </w:rPr>
        <w:t>Progress Monitoring in the Math Classroom</w:t>
      </w:r>
    </w:p>
    <w:p w14:paraId="429994E0" w14:textId="5E044CD4" w:rsidR="00142545" w:rsidRPr="00142545" w:rsidRDefault="00142545" w:rsidP="00142545">
      <w:pPr>
        <w:pStyle w:val="ListParagraph"/>
        <w:numPr>
          <w:ilvl w:val="0"/>
          <w:numId w:val="5"/>
        </w:numPr>
        <w:rPr>
          <w:rFonts w:ascii="Bookman Old Style" w:hAnsi="Bookman Old Style" w:cs="Ayuthaya"/>
          <w:sz w:val="20"/>
          <w:szCs w:val="20"/>
        </w:rPr>
      </w:pPr>
      <w:r w:rsidRPr="00142545">
        <w:rPr>
          <w:rFonts w:ascii="Bookman Old Style" w:hAnsi="Bookman Old Style" w:cs="Ayuthaya"/>
          <w:sz w:val="20"/>
          <w:szCs w:val="20"/>
        </w:rPr>
        <w:t>Differentiation in the Math Classroom</w:t>
      </w:r>
    </w:p>
    <w:sectPr w:rsidR="00142545" w:rsidRPr="00142545" w:rsidSect="00142545">
      <w:headerReference w:type="default" r:id="rId10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4B9A8" w14:textId="77777777" w:rsidR="00142545" w:rsidRDefault="00142545" w:rsidP="000142A3">
      <w:r>
        <w:separator/>
      </w:r>
    </w:p>
  </w:endnote>
  <w:endnote w:type="continuationSeparator" w:id="0">
    <w:p w14:paraId="4B68C2A7" w14:textId="77777777" w:rsidR="00142545" w:rsidRDefault="00142545" w:rsidP="0001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C82DA" w14:textId="77777777" w:rsidR="00142545" w:rsidRDefault="00142545" w:rsidP="000142A3">
      <w:r>
        <w:separator/>
      </w:r>
    </w:p>
  </w:footnote>
  <w:footnote w:type="continuationSeparator" w:id="0">
    <w:p w14:paraId="6B5C8B0B" w14:textId="77777777" w:rsidR="00142545" w:rsidRDefault="00142545" w:rsidP="000142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317D" w14:textId="77777777" w:rsidR="00142545" w:rsidRDefault="00142545" w:rsidP="00142545">
    <w:pPr>
      <w:jc w:val="right"/>
      <w:rPr>
        <w:rFonts w:cs="Ayuthaya"/>
      </w:rPr>
    </w:pPr>
    <w:r w:rsidRPr="000142A3">
      <w:rPr>
        <w:rFonts w:cs="Ayuthaya"/>
      </w:rPr>
      <w:t>Canyons School District</w:t>
    </w:r>
  </w:p>
  <w:p w14:paraId="6007B122" w14:textId="77777777" w:rsidR="00142545" w:rsidRDefault="00142545" w:rsidP="000142A3">
    <w:pPr>
      <w:pStyle w:val="Header"/>
      <w:jc w:val="right"/>
    </w:pPr>
    <w:r>
      <w:t>Evidence-Based Learning Department</w:t>
    </w:r>
  </w:p>
  <w:p w14:paraId="2223445D" w14:textId="77777777" w:rsidR="00142545" w:rsidRDefault="00142545" w:rsidP="000142A3">
    <w:pPr>
      <w:pStyle w:val="Header"/>
      <w:jc w:val="right"/>
    </w:pPr>
    <w:r>
      <w:t>801-826-5045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15EC3"/>
    <w:multiLevelType w:val="hybridMultilevel"/>
    <w:tmpl w:val="47D8B2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D7DE3"/>
    <w:multiLevelType w:val="hybridMultilevel"/>
    <w:tmpl w:val="664AB6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D2B15"/>
    <w:multiLevelType w:val="hybridMultilevel"/>
    <w:tmpl w:val="1FBCB2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595E94"/>
    <w:multiLevelType w:val="hybridMultilevel"/>
    <w:tmpl w:val="16E0F8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997C8B"/>
    <w:multiLevelType w:val="hybridMultilevel"/>
    <w:tmpl w:val="6B5875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A3"/>
    <w:rsid w:val="000142A3"/>
    <w:rsid w:val="00034CD9"/>
    <w:rsid w:val="000E4B43"/>
    <w:rsid w:val="00142545"/>
    <w:rsid w:val="002C111D"/>
    <w:rsid w:val="0046021B"/>
    <w:rsid w:val="0059223A"/>
    <w:rsid w:val="007630A2"/>
    <w:rsid w:val="00843C54"/>
    <w:rsid w:val="008B3FCF"/>
    <w:rsid w:val="00941765"/>
    <w:rsid w:val="00973981"/>
    <w:rsid w:val="009D4AC5"/>
    <w:rsid w:val="00B85A4C"/>
    <w:rsid w:val="00C47F81"/>
    <w:rsid w:val="00C77CAB"/>
    <w:rsid w:val="00DB6B12"/>
    <w:rsid w:val="00FA3F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1A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2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2A3"/>
  </w:style>
  <w:style w:type="paragraph" w:styleId="Footer">
    <w:name w:val="footer"/>
    <w:basedOn w:val="Normal"/>
    <w:link w:val="FooterChar"/>
    <w:uiPriority w:val="99"/>
    <w:unhideWhenUsed/>
    <w:rsid w:val="000142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2A3"/>
  </w:style>
  <w:style w:type="paragraph" w:styleId="ListParagraph">
    <w:name w:val="List Paragraph"/>
    <w:basedOn w:val="Normal"/>
    <w:uiPriority w:val="34"/>
    <w:qFormat/>
    <w:rsid w:val="000142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42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2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2A3"/>
  </w:style>
  <w:style w:type="paragraph" w:styleId="Footer">
    <w:name w:val="footer"/>
    <w:basedOn w:val="Normal"/>
    <w:link w:val="FooterChar"/>
    <w:uiPriority w:val="99"/>
    <w:unhideWhenUsed/>
    <w:rsid w:val="000142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2A3"/>
  </w:style>
  <w:style w:type="paragraph" w:styleId="ListParagraph">
    <w:name w:val="List Paragraph"/>
    <w:basedOn w:val="Normal"/>
    <w:uiPriority w:val="34"/>
    <w:qFormat/>
    <w:rsid w:val="000142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4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kina.tua@canyonsdistrict.org" TargetMode="External"/><Relationship Id="rId9" Type="http://schemas.openxmlformats.org/officeDocument/2006/relationships/hyperlink" Target="mailto:kina.tua@canyonsdistrict.org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336</Words>
  <Characters>1921</Characters>
  <Application>Microsoft Macintosh Word</Application>
  <DocSecurity>0</DocSecurity>
  <Lines>16</Lines>
  <Paragraphs>4</Paragraphs>
  <ScaleCrop>false</ScaleCrop>
  <Company>Canyons School District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10</cp:revision>
  <cp:lastPrinted>2011-08-08T13:49:00Z</cp:lastPrinted>
  <dcterms:created xsi:type="dcterms:W3CDTF">2011-08-05T03:25:00Z</dcterms:created>
  <dcterms:modified xsi:type="dcterms:W3CDTF">2011-08-08T14:00:00Z</dcterms:modified>
</cp:coreProperties>
</file>